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DE8AD"/>
    <w:p w14:paraId="0D3B4979">
      <w:pPr>
        <w:numPr>
          <w:ilvl w:val="0"/>
          <w:numId w:val="0"/>
        </w:num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蚌埠靓淮河水利投资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集团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有限公司及所属企业</w:t>
      </w:r>
    </w:p>
    <w:p w14:paraId="2528B69E">
      <w:pPr>
        <w:numPr>
          <w:ilvl w:val="0"/>
          <w:numId w:val="0"/>
        </w:numPr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年度招聘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计划表</w:t>
      </w:r>
    </w:p>
    <w:p w14:paraId="3C1CC023"/>
    <w:tbl>
      <w:tblPr>
        <w:tblStyle w:val="2"/>
        <w:tblW w:w="518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156"/>
        <w:gridCol w:w="834"/>
        <w:gridCol w:w="640"/>
        <w:gridCol w:w="5693"/>
      </w:tblGrid>
      <w:tr w14:paraId="176D1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96489A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2F5438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66CB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D04D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 xml:space="preserve">         招聘人数</w:t>
            </w:r>
          </w:p>
          <w:p w14:paraId="3E143E5A">
            <w:pPr>
              <w:widowControl/>
              <w:spacing w:line="400" w:lineRule="exact"/>
              <w:jc w:val="both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6833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岗位资格、条件</w:t>
            </w:r>
          </w:p>
        </w:tc>
      </w:tr>
      <w:tr w14:paraId="29A8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AF4D3A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5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230598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蚌埠靓淮河水利投资集团有限公司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（5人）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DAFE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高级融资岗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7AFF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786B8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（1）本科及以上学历；</w:t>
            </w:r>
          </w:p>
          <w:p w14:paraId="72488165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（2）会计、审计、金融等相关专业；</w:t>
            </w:r>
          </w:p>
          <w:p w14:paraId="529C0998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（3）熟悉融资、审计等相关法律法规；</w:t>
            </w:r>
          </w:p>
          <w:p w14:paraId="68E5AB7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（4）5年以上平台公司融资工作经验或5年以上银行相关部门经验；</w:t>
            </w:r>
          </w:p>
          <w:p w14:paraId="74BC4045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（5）40周岁以下（198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年2月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日后出生）。</w:t>
            </w:r>
          </w:p>
        </w:tc>
      </w:tr>
      <w:tr w14:paraId="22DF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F0DCDCA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C66E17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4C26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财务主管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6A8FC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E5676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（1）本科及以上学历；</w:t>
            </w:r>
          </w:p>
          <w:p w14:paraId="29C68DEF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（2）财务管理、会计、金融专业，具有中级会计师及以上职称；</w:t>
            </w:r>
          </w:p>
          <w:p w14:paraId="5C147B52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（3）5年以上财务工作经验；</w:t>
            </w:r>
          </w:p>
          <w:p w14:paraId="5847A9F4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（4）40周岁以下（198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年2月1日后出生）。</w:t>
            </w:r>
          </w:p>
        </w:tc>
      </w:tr>
      <w:tr w14:paraId="4DB23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599ED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BE0FF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ABBF7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财务人员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ACBBE5">
            <w:pPr>
              <w:widowControl/>
              <w:tabs>
                <w:tab w:val="left" w:pos="551"/>
              </w:tabs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2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691627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（1）本科及以上学历；</w:t>
            </w:r>
          </w:p>
          <w:p w14:paraId="11F238C4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（2）财务管理、会计、金融等相关专业，具有初级及以上会计职称；</w:t>
            </w:r>
          </w:p>
          <w:p w14:paraId="251BCDEF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（3）3年以上财务工作经验；</w:t>
            </w:r>
          </w:p>
          <w:p w14:paraId="15615AB4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（4）35周岁以下（19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90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年2月1日后出生）。</w:t>
            </w:r>
          </w:p>
        </w:tc>
      </w:tr>
      <w:tr w14:paraId="691A6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848D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840AB8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蚌埠市江河水利工程建设有限责任公司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（12人）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18EA9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工程师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15C37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12</w:t>
            </w:r>
          </w:p>
        </w:tc>
        <w:tc>
          <w:tcPr>
            <w:tcW w:w="322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8F1E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（1）本科及以上学历；</w:t>
            </w:r>
          </w:p>
          <w:p w14:paraId="5048FD49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（2）水利水电工程、水文与水资源工程及水利工程专业；</w:t>
            </w:r>
          </w:p>
          <w:p w14:paraId="4351618A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（3）5年以上工程设计、施工、建设管理相关工作经验；</w:t>
            </w:r>
          </w:p>
          <w:p w14:paraId="06CE9BB6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（4）具有水利水电专业工程师及以上职称；</w:t>
            </w:r>
          </w:p>
          <w:p w14:paraId="639A41ED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（5）40周岁以下（198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年2月1日后出生）。</w:t>
            </w:r>
          </w:p>
        </w:tc>
      </w:tr>
      <w:tr w14:paraId="5BFEB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28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2221D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54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D3C7A1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蚌埠市承禹水利工程管理有限公司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（7人）</w:t>
            </w: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2FAE6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建设管理</w:t>
            </w: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A32B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322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1B52FF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（1）本科及以上学历；</w:t>
            </w:r>
          </w:p>
          <w:p w14:paraId="72EFB370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（2）40周岁及以下（1985年2月1日后出生）；</w:t>
            </w:r>
          </w:p>
          <w:p w14:paraId="12E78D9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（3）工程类相关专业4名，具有工程师或二级建造师及以上职称（资格），5年以上设计、施工、监理、建管工作经验；</w:t>
            </w:r>
          </w:p>
          <w:p w14:paraId="4C8E5CF6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（4）人文地理与城乡规划、土地资源管理、城乡规划专业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1名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bidi="ar"/>
              </w:rPr>
              <w:t>，具有5年及以上用地组卷、报批工作经验；具备2个相关专业的从业业绩。</w:t>
            </w:r>
          </w:p>
        </w:tc>
      </w:tr>
      <w:tr w14:paraId="374A4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0170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E7E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68BD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D206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23E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（1）校园招聘2名，本科及以上学历；</w:t>
            </w:r>
          </w:p>
          <w:p w14:paraId="428A09AD">
            <w:pPr>
              <w:widowControl/>
              <w:spacing w:line="400" w:lineRule="exac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（2）水利水电工程、水文与水资源工程及水利工程专业。</w:t>
            </w:r>
          </w:p>
        </w:tc>
      </w:tr>
      <w:tr w14:paraId="52C66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A2A34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5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795152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房地产板块（3人）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A34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高级成本管理岗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7B21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3DD04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（1）本科及以上学历；</w:t>
            </w:r>
          </w:p>
          <w:p w14:paraId="1D4BD1FB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（2）建筑工程、造价、预算等相关专业，具有注册造价师资格证；</w:t>
            </w:r>
          </w:p>
          <w:p w14:paraId="5512084D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（3）5年以上成本控制与管理工作经验(至少担任过1个以上楼盘成本管理主管工作经验)；</w:t>
            </w:r>
          </w:p>
          <w:p w14:paraId="1DECF18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（4）40周岁以下（1985年2月1日后出生）。</w:t>
            </w:r>
          </w:p>
        </w:tc>
      </w:tr>
      <w:tr w14:paraId="51FFC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8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544C5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29C3D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BC98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销售总监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3B66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AC966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（1）本科及以上学历；</w:t>
            </w:r>
          </w:p>
          <w:p w14:paraId="733BD260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（2）5年以上房地产开发营销策划及销售经验，有丰富的销售业绩；</w:t>
            </w:r>
          </w:p>
          <w:p w14:paraId="7953FE52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（3）熟悉房地产土地开发报建、策划营销等相关政策及规定；</w:t>
            </w:r>
          </w:p>
          <w:p w14:paraId="50D4D417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（4）5年以上部门负责人工作经验（至少担任过1个以上的楼盘销售经理或销售总监工作经验）；</w:t>
            </w:r>
          </w:p>
          <w:p w14:paraId="7220C28F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（5）40周岁以下（1985年2月1日后出生）。</w:t>
            </w:r>
          </w:p>
        </w:tc>
      </w:tr>
      <w:tr w14:paraId="066EE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28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72F0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6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2703"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2CE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销售管理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241E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CC30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（1）本科及以上学历；</w:t>
            </w:r>
          </w:p>
          <w:p w14:paraId="2B36E4FC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（2）3年以上房地产开发营销策划及销售经验，业绩突出；</w:t>
            </w:r>
          </w:p>
          <w:p w14:paraId="5D3A199E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（3）熟悉房地产土地开发报建、策划营销等相关政策及规定；</w:t>
            </w:r>
          </w:p>
          <w:p w14:paraId="6696F835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（4）35周岁以下（19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90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年2月1日后出生）。</w:t>
            </w:r>
          </w:p>
        </w:tc>
      </w:tr>
    </w:tbl>
    <w:p w14:paraId="141807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F7B70"/>
    <w:rsid w:val="62E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2024-01-30T00:02:00Z</dcterms:created>
  <dc:creator>1</dc:creator>
  <cp:lastModifiedBy>Spark</cp:lastModifiedBy>
  <dcterms:modified xsi:type="dcterms:W3CDTF">2025-02-10T08:34:06Z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193D86BA9D9945C29D8A39AE5785FD72_12</vt:lpwstr>
  </property>
  <property fmtid="{D5CDD505-2E9C-101B-9397-08002B2CF9AE}" pid="4" name="KSOTemplateDocerSaveRecord">
    <vt:lpwstr>eyJoZGlkIjoiZWVlMzFlNDc1ZjZkZmRjNmQ2ZWI5YTRjZGVjZDEwNGMiLCJ1c2VySWQiOiI2MjYyNzExOTYifQ==</vt:lpwstr>
  </property>
</Properties>
</file>